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A138" w14:textId="77777777" w:rsidR="00A24C6A" w:rsidRPr="00B64801" w:rsidRDefault="00A24C6A" w:rsidP="00B64801">
      <w:pPr>
        <w:pStyle w:val="Title"/>
        <w:rPr>
          <w:rFonts w:ascii="Cambria" w:hAnsi="Cambria"/>
          <w:color w:val="008000"/>
          <w:sz w:val="40"/>
        </w:rPr>
      </w:pPr>
      <w:r w:rsidRPr="00B64801">
        <w:rPr>
          <w:rFonts w:ascii="Cambria" w:hAnsi="Cambria"/>
          <w:color w:val="008000"/>
          <w:sz w:val="40"/>
        </w:rPr>
        <w:t xml:space="preserve">Unit </w:t>
      </w:r>
      <w:r w:rsidR="00CC5B3E" w:rsidRPr="00B64801">
        <w:rPr>
          <w:rFonts w:ascii="Cambria" w:hAnsi="Cambria"/>
          <w:color w:val="008000"/>
          <w:sz w:val="40"/>
        </w:rPr>
        <w:t>5</w:t>
      </w:r>
      <w:r w:rsidRPr="00B64801">
        <w:rPr>
          <w:rFonts w:ascii="Cambria" w:hAnsi="Cambria"/>
          <w:color w:val="008000"/>
          <w:sz w:val="40"/>
        </w:rPr>
        <w:t>: Cluster Analysis of Cybercrime Data</w:t>
      </w:r>
    </w:p>
    <w:p w14:paraId="7BDED328" w14:textId="77777777" w:rsidR="00B64801" w:rsidRDefault="00B64801" w:rsidP="00B64801">
      <w:pPr>
        <w:rPr>
          <w:b/>
        </w:rPr>
      </w:pPr>
    </w:p>
    <w:p w14:paraId="2E57A270" w14:textId="77777777" w:rsidR="00A24C6A" w:rsidRPr="00B64801" w:rsidRDefault="00A24C6A" w:rsidP="00B64801">
      <w:pPr>
        <w:rPr>
          <w:b/>
        </w:rPr>
      </w:pPr>
      <w:r w:rsidRPr="00B64801">
        <w:rPr>
          <w:b/>
        </w:rPr>
        <w:t>Partitioning</w:t>
      </w:r>
    </w:p>
    <w:p w14:paraId="72FF74BB" w14:textId="77777777" w:rsidR="0044273C" w:rsidRDefault="00A24C6A" w:rsidP="00A24C6A">
      <m:oMath>
        <m:r>
          <w:rPr>
            <w:rFonts w:ascii="Cambria Math" w:hAnsi="Cambria Math"/>
          </w:rPr>
          <m:t>K</m:t>
        </m:r>
      </m:oMath>
      <w:r>
        <w:t xml:space="preserve">-means clustering is the most popular partitioning method. </w:t>
      </w:r>
      <w:r w:rsidR="00AB220A">
        <w:t xml:space="preserve"> </w:t>
      </w:r>
      <w:r>
        <w:t xml:space="preserve">It requires the analyst to specify the number of clusters to extract. </w:t>
      </w:r>
      <w:r w:rsidR="00AB220A">
        <w:t xml:space="preserve"> </w:t>
      </w:r>
      <w:r>
        <w:t xml:space="preserve">A plot of the within groups sum of squares by number of clusters extracted can help determine the appropriate number of clusters. </w:t>
      </w:r>
      <w:r w:rsidR="00AB220A">
        <w:t xml:space="preserve"> </w:t>
      </w:r>
      <w:r>
        <w:t xml:space="preserve">The analyst looks for a bend in the plot similar to a scree test in factor analysis. </w:t>
      </w:r>
      <w:r w:rsidR="00AB220A">
        <w:t xml:space="preserve"> </w:t>
      </w:r>
      <w:r>
        <w:t xml:space="preserve">In the following code, be sure to substitute </w:t>
      </w:r>
      <w:proofErr w:type="spellStart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color w:val="0000FF"/>
          <w:sz w:val="20"/>
        </w:rPr>
        <w:t xml:space="preserve"> </w:t>
      </w:r>
      <w:r>
        <w:t xml:space="preserve">with the name of the data set you are analyzing from cybercrime.xlsx. </w:t>
      </w:r>
      <w:r w:rsidR="00AB220A">
        <w:t xml:space="preserve"> </w:t>
      </w:r>
      <w:r>
        <w:t xml:space="preserve">Also, since your data was cleaned in lesson two, you should not have any missing values. </w:t>
      </w:r>
      <w:r w:rsidR="00AB220A">
        <w:t xml:space="preserve"> </w:t>
      </w:r>
      <w:r>
        <w:t>If you do, the following will not work.</w:t>
      </w:r>
    </w:p>
    <w:p w14:paraId="4D2E262A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Determine number of clusters</w:t>
      </w:r>
    </w:p>
    <w:p w14:paraId="7E7AF963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sz w:val="20"/>
        </w:rPr>
        <w:t xml:space="preserve"> </w:t>
      </w:r>
      <w:proofErr w:type="spellStart"/>
      <w:r w:rsidRPr="00A24C6A">
        <w:rPr>
          <w:rFonts w:ascii="Lucida Console" w:hAnsi="Lucida Console"/>
          <w:color w:val="0000FF"/>
          <w:sz w:val="20"/>
        </w:rPr>
        <w:t>wss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 &lt;- (</w:t>
      </w:r>
      <w:proofErr w:type="spellStart"/>
      <w:r w:rsidRPr="00A24C6A">
        <w:rPr>
          <w:rFonts w:ascii="Lucida Console" w:hAnsi="Lucida Console"/>
          <w:color w:val="0000FF"/>
          <w:sz w:val="20"/>
        </w:rPr>
        <w:t>nrow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>)-</w:t>
      </w:r>
      <w:proofErr w:type="gramStart"/>
      <w:r w:rsidRPr="00A24C6A">
        <w:rPr>
          <w:rFonts w:ascii="Lucida Console" w:hAnsi="Lucida Console"/>
          <w:color w:val="0000FF"/>
          <w:sz w:val="20"/>
        </w:rPr>
        <w:t>1)*</w:t>
      </w:r>
      <w:proofErr w:type="gramEnd"/>
      <w:r w:rsidRPr="00A24C6A">
        <w:rPr>
          <w:rFonts w:ascii="Lucida Console" w:hAnsi="Lucida Console"/>
          <w:color w:val="0000FF"/>
          <w:sz w:val="20"/>
        </w:rPr>
        <w:t>sum(apply(mydata,2,var))</w:t>
      </w:r>
    </w:p>
    <w:p w14:paraId="4EBE4CE4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for (</w:t>
      </w:r>
      <w:proofErr w:type="spellStart"/>
      <w:r w:rsidRPr="00A24C6A">
        <w:rPr>
          <w:rFonts w:ascii="Lucida Console" w:hAnsi="Lucida Console"/>
          <w:color w:val="0000FF"/>
          <w:sz w:val="20"/>
        </w:rPr>
        <w:t>i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 in 2:15) </w:t>
      </w:r>
      <w:proofErr w:type="spellStart"/>
      <w:r w:rsidRPr="00A24C6A">
        <w:rPr>
          <w:rFonts w:ascii="Lucida Console" w:hAnsi="Lucida Console"/>
          <w:color w:val="0000FF"/>
          <w:sz w:val="20"/>
        </w:rPr>
        <w:t>wss</w:t>
      </w:r>
      <w:proofErr w:type="spellEnd"/>
      <w:r w:rsidRPr="00A24C6A">
        <w:rPr>
          <w:rFonts w:ascii="Lucida Console" w:hAnsi="Lucida Console"/>
          <w:color w:val="0000FF"/>
          <w:sz w:val="20"/>
        </w:rPr>
        <w:t>[</w:t>
      </w:r>
      <w:proofErr w:type="spellStart"/>
      <w:r w:rsidRPr="00A24C6A">
        <w:rPr>
          <w:rFonts w:ascii="Lucida Console" w:hAnsi="Lucida Console"/>
          <w:color w:val="0000FF"/>
          <w:sz w:val="20"/>
        </w:rPr>
        <w:t>i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] &lt;- </w:t>
      </w:r>
      <w:proofErr w:type="gramStart"/>
      <w:r w:rsidRPr="00A24C6A">
        <w:rPr>
          <w:rFonts w:ascii="Lucida Console" w:hAnsi="Lucida Console"/>
          <w:color w:val="0000FF"/>
          <w:sz w:val="20"/>
        </w:rPr>
        <w:t>sum(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kmeans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, </w:t>
      </w:r>
    </w:p>
    <w:p w14:paraId="75989F77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   centers=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i</w:t>
      </w:r>
      <w:proofErr w:type="spellEnd"/>
      <w:r w:rsidRPr="00A24C6A">
        <w:rPr>
          <w:rFonts w:ascii="Lucida Console" w:hAnsi="Lucida Console"/>
          <w:color w:val="0000FF"/>
          <w:sz w:val="20"/>
        </w:rPr>
        <w:t>)$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withinss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7B2A93DC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</w:t>
      </w:r>
      <w:proofErr w:type="gramStart"/>
      <w:r w:rsidRPr="00A24C6A">
        <w:rPr>
          <w:rFonts w:ascii="Lucida Console" w:hAnsi="Lucida Console"/>
          <w:color w:val="0000FF"/>
          <w:sz w:val="20"/>
        </w:rPr>
        <w:t>plot(</w:t>
      </w:r>
      <w:proofErr w:type="gramEnd"/>
      <w:r w:rsidRPr="00A24C6A">
        <w:rPr>
          <w:rFonts w:ascii="Lucida Console" w:hAnsi="Lucida Console"/>
          <w:color w:val="0000FF"/>
          <w:sz w:val="20"/>
        </w:rPr>
        <w:t xml:space="preserve">1:15, </w:t>
      </w:r>
      <w:proofErr w:type="spellStart"/>
      <w:r w:rsidRPr="00A24C6A">
        <w:rPr>
          <w:rFonts w:ascii="Lucida Console" w:hAnsi="Lucida Console"/>
          <w:color w:val="0000FF"/>
          <w:sz w:val="20"/>
        </w:rPr>
        <w:t>wss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, type="b", </w:t>
      </w:r>
      <w:proofErr w:type="spellStart"/>
      <w:r w:rsidRPr="00A24C6A">
        <w:rPr>
          <w:rFonts w:ascii="Lucida Console" w:hAnsi="Lucida Console"/>
          <w:color w:val="0000FF"/>
          <w:sz w:val="20"/>
        </w:rPr>
        <w:t>xlab</w:t>
      </w:r>
      <w:proofErr w:type="spellEnd"/>
      <w:r w:rsidRPr="00A24C6A">
        <w:rPr>
          <w:rFonts w:ascii="Lucida Console" w:hAnsi="Lucida Console"/>
          <w:color w:val="0000FF"/>
          <w:sz w:val="20"/>
        </w:rPr>
        <w:t>="Number of Clusters",</w:t>
      </w:r>
    </w:p>
    <w:p w14:paraId="2B775409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  </w:t>
      </w:r>
      <w:proofErr w:type="spellStart"/>
      <w:r w:rsidRPr="00A24C6A">
        <w:rPr>
          <w:rFonts w:ascii="Lucida Console" w:hAnsi="Lucida Console"/>
          <w:color w:val="0000FF"/>
          <w:sz w:val="20"/>
        </w:rPr>
        <w:t>ylab</w:t>
      </w:r>
      <w:proofErr w:type="spellEnd"/>
      <w:r w:rsidRPr="00A24C6A">
        <w:rPr>
          <w:rFonts w:ascii="Lucida Console" w:hAnsi="Lucida Console"/>
          <w:color w:val="0000FF"/>
          <w:sz w:val="20"/>
        </w:rPr>
        <w:t>="Within groups sum of squares")</w:t>
      </w:r>
    </w:p>
    <w:p w14:paraId="1BDFB384" w14:textId="77777777" w:rsidR="00A24C6A" w:rsidRDefault="00A24C6A" w:rsidP="00A24C6A"/>
    <w:p w14:paraId="6FF6850C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K-Means Cluster Analysis</w:t>
      </w:r>
    </w:p>
    <w:p w14:paraId="5F5B231B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fit &lt;-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kmeans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>, 5) # 5 cluster solution</w:t>
      </w:r>
    </w:p>
    <w:p w14:paraId="465EA57D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 xml:space="preserve"> # get cluster means </w:t>
      </w:r>
    </w:p>
    <w:p w14:paraId="37FF8EB8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aggregate(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mydata,by</w:t>
      </w:r>
      <w:proofErr w:type="spellEnd"/>
      <w:proofErr w:type="gramEnd"/>
      <w:r w:rsidRPr="00A24C6A">
        <w:rPr>
          <w:rFonts w:ascii="Lucida Console" w:hAnsi="Lucida Console"/>
          <w:color w:val="0000FF"/>
          <w:sz w:val="20"/>
        </w:rPr>
        <w:t>=list(</w:t>
      </w:r>
      <w:proofErr w:type="spellStart"/>
      <w:r w:rsidRPr="00A24C6A">
        <w:rPr>
          <w:rFonts w:ascii="Lucida Console" w:hAnsi="Lucida Console"/>
          <w:color w:val="0000FF"/>
          <w:sz w:val="20"/>
        </w:rPr>
        <w:t>fit$cluster</w:t>
      </w:r>
      <w:proofErr w:type="spellEnd"/>
      <w:r w:rsidRPr="00A24C6A">
        <w:rPr>
          <w:rFonts w:ascii="Lucida Console" w:hAnsi="Lucida Console"/>
          <w:color w:val="0000FF"/>
          <w:sz w:val="20"/>
        </w:rPr>
        <w:t>),FUN=mean)</w:t>
      </w:r>
    </w:p>
    <w:p w14:paraId="6212E84E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 xml:space="preserve"> # append cluster assignment</w:t>
      </w:r>
    </w:p>
    <w:p w14:paraId="0A66F2C6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</w:t>
      </w:r>
      <w:proofErr w:type="spellStart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 &lt;-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data.frame</w:t>
      </w:r>
      <w:proofErr w:type="spellEnd"/>
      <w:proofErr w:type="gram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, </w:t>
      </w:r>
      <w:proofErr w:type="spellStart"/>
      <w:r w:rsidRPr="00A24C6A">
        <w:rPr>
          <w:rFonts w:ascii="Lucida Console" w:hAnsi="Lucida Console"/>
          <w:color w:val="0000FF"/>
          <w:sz w:val="20"/>
        </w:rPr>
        <w:t>fit$cluster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2A7C41C4" w14:textId="77777777" w:rsidR="00A24C6A" w:rsidRDefault="00A24C6A" w:rsidP="00A24C6A"/>
    <w:p w14:paraId="7BF3B9A4" w14:textId="77777777" w:rsidR="00A24C6A" w:rsidRDefault="00A24C6A" w:rsidP="00A24C6A">
      <w:r w:rsidRPr="00A24C6A">
        <w:t xml:space="preserve">A robust version of </w:t>
      </w:r>
      <m:oMath>
        <m:r>
          <w:rPr>
            <w:rFonts w:ascii="Cambria Math" w:hAnsi="Cambria Math"/>
          </w:rPr>
          <m:t>k</m:t>
        </m:r>
      </m:oMath>
      <w:r w:rsidRPr="00A24C6A">
        <w:t xml:space="preserve">-means based on mediods can be invoked by using </w:t>
      </w:r>
      <w:proofErr w:type="gramStart"/>
      <w:r w:rsidRPr="00A24C6A">
        <w:rPr>
          <w:rFonts w:ascii="Lucida Console" w:hAnsi="Lucida Console"/>
          <w:color w:val="0000FF"/>
          <w:sz w:val="20"/>
        </w:rPr>
        <w:t>pam(</w:t>
      </w:r>
      <w:r w:rsidRPr="00A24C6A">
        <w:rPr>
          <w:rFonts w:ascii="Lucida Console" w:hAnsi="Lucida Console"/>
          <w:sz w:val="20"/>
        </w:rPr>
        <w:t xml:space="preserve"> </w:t>
      </w:r>
      <w:r w:rsidRPr="00A24C6A">
        <w:rPr>
          <w:rFonts w:ascii="Lucida Console" w:hAnsi="Lucida Console"/>
          <w:color w:val="0000FF"/>
          <w:sz w:val="20"/>
        </w:rPr>
        <w:t>)</w:t>
      </w:r>
      <w:proofErr w:type="gramEnd"/>
      <w:r w:rsidRPr="00A24C6A">
        <w:rPr>
          <w:sz w:val="20"/>
        </w:rPr>
        <w:t xml:space="preserve"> </w:t>
      </w:r>
      <w:r w:rsidRPr="00A24C6A">
        <w:t xml:space="preserve">instead of </w:t>
      </w:r>
      <w:r w:rsidRPr="00A24C6A">
        <w:rPr>
          <w:rFonts w:ascii="Lucida Console" w:hAnsi="Lucida Console"/>
          <w:color w:val="0000FF"/>
          <w:sz w:val="20"/>
        </w:rPr>
        <w:t>kmeans( )</w:t>
      </w:r>
      <w:r w:rsidRPr="00A24C6A">
        <w:t xml:space="preserve">. The function </w:t>
      </w:r>
      <w:proofErr w:type="gramStart"/>
      <w:r w:rsidRPr="00A24C6A">
        <w:rPr>
          <w:rFonts w:ascii="Lucida Console" w:hAnsi="Lucida Console"/>
          <w:color w:val="0000FF"/>
          <w:sz w:val="20"/>
        </w:rPr>
        <w:t>pamk( )</w:t>
      </w:r>
      <w:proofErr w:type="gramEnd"/>
      <w:r w:rsidRPr="00A24C6A">
        <w:t xml:space="preserve"> in the </w:t>
      </w:r>
      <w:r w:rsidRPr="00A24C6A">
        <w:rPr>
          <w:rFonts w:ascii="Lucida Console" w:hAnsi="Lucida Console"/>
          <w:color w:val="0000FF"/>
          <w:sz w:val="20"/>
        </w:rPr>
        <w:t>fpc</w:t>
      </w:r>
      <w:r w:rsidRPr="00A24C6A">
        <w:rPr>
          <w:sz w:val="20"/>
        </w:rPr>
        <w:t xml:space="preserve"> </w:t>
      </w:r>
      <w:r w:rsidRPr="00A24C6A">
        <w:t>package is a wrapper for pam that also prints the suggested number of clusters based on optimum average silhouette width.</w:t>
      </w:r>
    </w:p>
    <w:p w14:paraId="5025C6AF" w14:textId="77777777" w:rsidR="00B64801" w:rsidRDefault="00B64801" w:rsidP="00B64801">
      <w:pPr>
        <w:rPr>
          <w:b/>
        </w:rPr>
      </w:pPr>
    </w:p>
    <w:p w14:paraId="5443F606" w14:textId="77777777" w:rsidR="00A24C6A" w:rsidRPr="00B64801" w:rsidRDefault="00A24C6A" w:rsidP="00B64801">
      <w:pPr>
        <w:rPr>
          <w:b/>
        </w:rPr>
      </w:pPr>
      <w:r w:rsidRPr="00B64801">
        <w:rPr>
          <w:b/>
        </w:rPr>
        <w:t>Hierarchical Agglomerative</w:t>
      </w:r>
    </w:p>
    <w:p w14:paraId="4E4224D6" w14:textId="77777777" w:rsidR="00A24C6A" w:rsidRDefault="00A24C6A" w:rsidP="00A24C6A">
      <w:r>
        <w:t xml:space="preserve">There are a wide range of hierarchical clustering approaches. </w:t>
      </w:r>
      <w:r w:rsidR="00AB220A">
        <w:t xml:space="preserve"> </w:t>
      </w:r>
      <w:r>
        <w:t xml:space="preserve">I have had good luck with Ward's method described below. </w:t>
      </w:r>
    </w:p>
    <w:p w14:paraId="5A8C0BB8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Ward Hierarchical Clustering</w:t>
      </w:r>
    </w:p>
    <w:p w14:paraId="49AA73DA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d &lt;-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dist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>, method = "</w:t>
      </w:r>
      <w:proofErr w:type="spellStart"/>
      <w:r w:rsidRPr="00A24C6A">
        <w:rPr>
          <w:rFonts w:ascii="Lucida Console" w:hAnsi="Lucida Console"/>
          <w:color w:val="0000FF"/>
          <w:sz w:val="20"/>
        </w:rPr>
        <w:t>euclidean</w:t>
      </w:r>
      <w:proofErr w:type="spellEnd"/>
      <w:r w:rsidRPr="00A24C6A">
        <w:rPr>
          <w:rFonts w:ascii="Lucida Console" w:hAnsi="Lucida Console"/>
          <w:color w:val="0000FF"/>
          <w:sz w:val="20"/>
        </w:rPr>
        <w:t>") # distance matrix</w:t>
      </w:r>
    </w:p>
    <w:p w14:paraId="2B2B3C27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fit &lt;-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hclust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gramEnd"/>
      <w:r w:rsidRPr="00A24C6A">
        <w:rPr>
          <w:rFonts w:ascii="Lucida Console" w:hAnsi="Lucida Console"/>
          <w:color w:val="0000FF"/>
          <w:sz w:val="20"/>
        </w:rPr>
        <w:t xml:space="preserve">d, method="ward") </w:t>
      </w:r>
    </w:p>
    <w:p w14:paraId="34AF625C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plot(fit) # display </w:t>
      </w:r>
      <w:proofErr w:type="spellStart"/>
      <w:r w:rsidRPr="00A24C6A">
        <w:rPr>
          <w:rFonts w:ascii="Lucida Console" w:hAnsi="Lucida Console"/>
          <w:color w:val="0000FF"/>
          <w:sz w:val="20"/>
        </w:rPr>
        <w:t>dendogram</w:t>
      </w:r>
      <w:proofErr w:type="spellEnd"/>
    </w:p>
    <w:p w14:paraId="475D341F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groups &lt;-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cutree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gramEnd"/>
      <w:r w:rsidRPr="00A24C6A">
        <w:rPr>
          <w:rFonts w:ascii="Lucida Console" w:hAnsi="Lucida Console"/>
          <w:color w:val="0000FF"/>
          <w:sz w:val="20"/>
        </w:rPr>
        <w:t>fit, k=5) # cut tree into 5 clusters</w:t>
      </w:r>
    </w:p>
    <w:p w14:paraId="5DA554CA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 xml:space="preserve"> # draw </w:t>
      </w:r>
      <w:proofErr w:type="spellStart"/>
      <w:r w:rsidRPr="00A24C6A">
        <w:rPr>
          <w:rFonts w:ascii="Lucida Console" w:hAnsi="Lucida Console"/>
          <w:sz w:val="20"/>
        </w:rPr>
        <w:t>dendogram</w:t>
      </w:r>
      <w:proofErr w:type="spellEnd"/>
      <w:r w:rsidRPr="00A24C6A">
        <w:rPr>
          <w:rFonts w:ascii="Lucida Console" w:hAnsi="Lucida Console"/>
          <w:sz w:val="20"/>
        </w:rPr>
        <w:t xml:space="preserve"> with red borders around the 5 clusters </w:t>
      </w:r>
    </w:p>
    <w:p w14:paraId="2AB2A6D2" w14:textId="77777777" w:rsid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rect.hclust</w:t>
      </w:r>
      <w:proofErr w:type="spellEnd"/>
      <w:proofErr w:type="gramEnd"/>
      <w:r w:rsidRPr="00A24C6A">
        <w:rPr>
          <w:rFonts w:ascii="Lucida Console" w:hAnsi="Lucida Console"/>
          <w:color w:val="0000FF"/>
          <w:sz w:val="20"/>
        </w:rPr>
        <w:t>(fit, k=5, border="red")</w:t>
      </w:r>
    </w:p>
    <w:p w14:paraId="22B68D2C" w14:textId="77777777" w:rsidR="00A24C6A" w:rsidRDefault="00A24C6A" w:rsidP="00A24C6A"/>
    <w:p w14:paraId="5052A461" w14:textId="77777777" w:rsidR="00B64801" w:rsidRDefault="00B64801" w:rsidP="00B64801">
      <w:pPr>
        <w:rPr>
          <w:b/>
        </w:rPr>
      </w:pPr>
    </w:p>
    <w:p w14:paraId="0D78FD73" w14:textId="77777777" w:rsidR="00B64801" w:rsidRDefault="00B64801" w:rsidP="00B64801">
      <w:pPr>
        <w:rPr>
          <w:b/>
        </w:rPr>
      </w:pPr>
    </w:p>
    <w:p w14:paraId="759FE0F1" w14:textId="77777777" w:rsidR="00B64801" w:rsidRDefault="00B64801" w:rsidP="00B64801">
      <w:pPr>
        <w:rPr>
          <w:b/>
        </w:rPr>
      </w:pPr>
    </w:p>
    <w:p w14:paraId="11857849" w14:textId="77777777" w:rsidR="00A24C6A" w:rsidRPr="00B64801" w:rsidRDefault="00A24C6A" w:rsidP="00B64801">
      <w:pPr>
        <w:rPr>
          <w:b/>
        </w:rPr>
      </w:pPr>
      <w:r w:rsidRPr="00B64801">
        <w:rPr>
          <w:b/>
        </w:rPr>
        <w:lastRenderedPageBreak/>
        <w:t xml:space="preserve">Model Based </w:t>
      </w:r>
    </w:p>
    <w:p w14:paraId="48645060" w14:textId="77777777" w:rsidR="00A24C6A" w:rsidRDefault="00A24C6A" w:rsidP="00A24C6A">
      <w:pPr>
        <w:shd w:val="clear" w:color="auto" w:fill="E0E0E0"/>
        <w:spacing w:before="20" w:after="20"/>
      </w:pPr>
      <w:r>
        <w:t xml:space="preserve">Model based approaches assume a variety of data models and apply maximum likelihood estimation and Bayes criteria to identify the most likely model and number of clusters. </w:t>
      </w:r>
      <w:r w:rsidR="00AB220A">
        <w:t xml:space="preserve"> </w:t>
      </w:r>
      <w:r>
        <w:t xml:space="preserve">Specifically, the </w:t>
      </w:r>
      <w:proofErr w:type="spellStart"/>
      <w:proofErr w:type="gramStart"/>
      <w:r>
        <w:t>Mclust</w:t>
      </w:r>
      <w:proofErr w:type="spellEnd"/>
      <w:r>
        <w:t>( )</w:t>
      </w:r>
      <w:proofErr w:type="gramEnd"/>
      <w:r>
        <w:t xml:space="preserve"> function in the </w:t>
      </w:r>
      <w:proofErr w:type="spellStart"/>
      <w:r w:rsidRPr="00A24C6A">
        <w:rPr>
          <w:rFonts w:ascii="Lucida Console" w:hAnsi="Lucida Console"/>
          <w:color w:val="0000FF"/>
          <w:sz w:val="20"/>
        </w:rPr>
        <w:t>mclust</w:t>
      </w:r>
      <w:proofErr w:type="spellEnd"/>
      <w:r>
        <w:t xml:space="preserve"> package selects the optimal model according to BIC for EM initialized by hierarchical clustering for parameterized Gaussian mixture models. </w:t>
      </w:r>
      <w:r w:rsidR="00AB220A">
        <w:t xml:space="preserve"> </w:t>
      </w:r>
      <w:r>
        <w:t xml:space="preserve">One chooses the model and number of clusters with the largest BIC. </w:t>
      </w:r>
      <w:r w:rsidR="00AB220A">
        <w:t xml:space="preserve"> </w:t>
      </w:r>
      <w:r>
        <w:t>See help(</w:t>
      </w:r>
      <w:proofErr w:type="spellStart"/>
      <w:r w:rsidRPr="00A24C6A">
        <w:rPr>
          <w:rFonts w:ascii="Lucida Console" w:hAnsi="Lucida Console"/>
          <w:color w:val="0000FF"/>
          <w:sz w:val="20"/>
        </w:rPr>
        <w:t>mclustModelNames</w:t>
      </w:r>
      <w:proofErr w:type="spellEnd"/>
      <w:r>
        <w:t xml:space="preserve">) </w:t>
      </w:r>
      <w:r w:rsidR="00AB220A">
        <w:t>f</w:t>
      </w:r>
      <w:r>
        <w:t>o</w:t>
      </w:r>
      <w:r w:rsidR="00AB220A">
        <w:t>r</w:t>
      </w:r>
      <w:r>
        <w:t xml:space="preserve"> details on the model chosen as best. </w:t>
      </w:r>
    </w:p>
    <w:p w14:paraId="4B6C5422" w14:textId="77777777" w:rsidR="00A24C6A" w:rsidRDefault="00A24C6A" w:rsidP="00A24C6A"/>
    <w:p w14:paraId="15E46D5A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Model Based Clustering</w:t>
      </w:r>
    </w:p>
    <w:p w14:paraId="7743D6BB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library(</w:t>
      </w:r>
      <w:proofErr w:type="spellStart"/>
      <w:r w:rsidRPr="00A24C6A">
        <w:rPr>
          <w:rFonts w:ascii="Lucida Console" w:hAnsi="Lucida Console"/>
          <w:color w:val="0000FF"/>
          <w:sz w:val="20"/>
        </w:rPr>
        <w:t>mclust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0091B741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fit &lt;- </w:t>
      </w:r>
      <w:proofErr w:type="spellStart"/>
      <w:r w:rsidRPr="00A24C6A">
        <w:rPr>
          <w:rFonts w:ascii="Lucida Console" w:hAnsi="Lucida Console"/>
          <w:color w:val="0000FF"/>
          <w:sz w:val="20"/>
        </w:rPr>
        <w:t>Mclust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712FDAB4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plot(fit) # plot results </w:t>
      </w:r>
    </w:p>
    <w:p w14:paraId="53E61E08" w14:textId="77777777" w:rsid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summary(fit) # display the best </w:t>
      </w:r>
      <w:proofErr w:type="gramStart"/>
      <w:r w:rsidRPr="00A24C6A">
        <w:rPr>
          <w:rFonts w:ascii="Lucida Console" w:hAnsi="Lucida Console"/>
          <w:color w:val="0000FF"/>
          <w:sz w:val="20"/>
        </w:rPr>
        <w:t>model</w:t>
      </w:r>
      <w:proofErr w:type="gramEnd"/>
    </w:p>
    <w:p w14:paraId="3E1AFAD7" w14:textId="77777777" w:rsidR="00A24C6A" w:rsidRDefault="00A24C6A" w:rsidP="00A24C6A"/>
    <w:p w14:paraId="2C15CD18" w14:textId="77777777" w:rsidR="00B64801" w:rsidRDefault="00B64801" w:rsidP="00B64801">
      <w:pPr>
        <w:rPr>
          <w:b/>
        </w:rPr>
      </w:pPr>
    </w:p>
    <w:p w14:paraId="5B69D407" w14:textId="77777777" w:rsidR="00A24C6A" w:rsidRPr="00B64801" w:rsidRDefault="00A24C6A" w:rsidP="00B64801">
      <w:pPr>
        <w:rPr>
          <w:b/>
        </w:rPr>
      </w:pPr>
      <w:r w:rsidRPr="00B64801">
        <w:rPr>
          <w:b/>
        </w:rPr>
        <w:t xml:space="preserve">Plotting Cluster Solutions </w:t>
      </w:r>
    </w:p>
    <w:p w14:paraId="05F8073C" w14:textId="77777777" w:rsidR="00A24C6A" w:rsidRDefault="00A24C6A" w:rsidP="00A24C6A">
      <w:r>
        <w:t>It is always a good idea to look at the cluster results.</w:t>
      </w:r>
    </w:p>
    <w:p w14:paraId="173A317C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K-Means Clustering with 5 clusters</w:t>
      </w:r>
    </w:p>
    <w:p w14:paraId="2E892DBA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fit &lt;-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kmeans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>, 5)</w:t>
      </w:r>
    </w:p>
    <w:p w14:paraId="5FABFD94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</w:p>
    <w:p w14:paraId="642BFBC4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Cluster Plot against 1st 2 principal components</w:t>
      </w:r>
    </w:p>
    <w:p w14:paraId="066688B7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</w:p>
    <w:p w14:paraId="26978749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vary parameters for most readable graph</w:t>
      </w:r>
    </w:p>
    <w:p w14:paraId="1E2DB4D8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library(cluster) </w:t>
      </w:r>
    </w:p>
    <w:p w14:paraId="5A7F7438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clusplot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, </w:t>
      </w:r>
      <w:proofErr w:type="spellStart"/>
      <w:r w:rsidRPr="00A24C6A">
        <w:rPr>
          <w:rFonts w:ascii="Lucida Console" w:hAnsi="Lucida Console"/>
          <w:color w:val="0000FF"/>
          <w:sz w:val="20"/>
        </w:rPr>
        <w:t>fit$cluster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, color=TRUE, shade=TRUE, </w:t>
      </w:r>
    </w:p>
    <w:p w14:paraId="669A798F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   labels=2, lines=0)</w:t>
      </w:r>
    </w:p>
    <w:p w14:paraId="4F364E65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</w:p>
    <w:p w14:paraId="716A64A9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Centroid Plot against 1st 2 discriminant functions</w:t>
      </w:r>
    </w:p>
    <w:p w14:paraId="19A49DC9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library(</w:t>
      </w:r>
      <w:proofErr w:type="spellStart"/>
      <w:r w:rsidRPr="00A24C6A">
        <w:rPr>
          <w:rFonts w:ascii="Lucida Console" w:hAnsi="Lucida Console"/>
          <w:color w:val="0000FF"/>
          <w:sz w:val="20"/>
        </w:rPr>
        <w:t>fpc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5B45DB32" w14:textId="77777777" w:rsid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plotcluster</w:t>
      </w:r>
      <w:proofErr w:type="spellEnd"/>
      <w:r w:rsidRPr="00A24C6A">
        <w:rPr>
          <w:rFonts w:ascii="Lucida Console" w:hAnsi="Lucida Console"/>
          <w:color w:val="0000FF"/>
          <w:sz w:val="20"/>
        </w:rPr>
        <w:t>(</w:t>
      </w:r>
      <w:proofErr w:type="spellStart"/>
      <w:proofErr w:type="gramEnd"/>
      <w:r w:rsidRPr="00A24C6A">
        <w:rPr>
          <w:rFonts w:ascii="Lucida Console" w:hAnsi="Lucida Console"/>
          <w:color w:val="0000FF"/>
          <w:sz w:val="20"/>
        </w:rPr>
        <w:t>mydata</w:t>
      </w:r>
      <w:proofErr w:type="spellEnd"/>
      <w:r w:rsidRPr="00A24C6A">
        <w:rPr>
          <w:rFonts w:ascii="Lucida Console" w:hAnsi="Lucida Console"/>
          <w:color w:val="0000FF"/>
          <w:sz w:val="20"/>
        </w:rPr>
        <w:t xml:space="preserve">, </w:t>
      </w:r>
      <w:proofErr w:type="spellStart"/>
      <w:r w:rsidRPr="00A24C6A">
        <w:rPr>
          <w:rFonts w:ascii="Lucida Console" w:hAnsi="Lucida Console"/>
          <w:color w:val="0000FF"/>
          <w:sz w:val="20"/>
        </w:rPr>
        <w:t>fit$cluster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21F6E954" w14:textId="77777777" w:rsidR="00A24C6A" w:rsidRDefault="00A24C6A" w:rsidP="00A24C6A"/>
    <w:p w14:paraId="1861FF07" w14:textId="77777777" w:rsidR="00B64801" w:rsidRDefault="00B64801" w:rsidP="00B64801">
      <w:pPr>
        <w:rPr>
          <w:b/>
        </w:rPr>
      </w:pPr>
    </w:p>
    <w:p w14:paraId="02817C46" w14:textId="77777777" w:rsidR="00A24C6A" w:rsidRPr="00B64801" w:rsidRDefault="00A24C6A" w:rsidP="00B64801">
      <w:pPr>
        <w:rPr>
          <w:b/>
        </w:rPr>
      </w:pPr>
      <w:r w:rsidRPr="00B64801">
        <w:rPr>
          <w:b/>
        </w:rPr>
        <w:t>Validating cluster solutions</w:t>
      </w:r>
    </w:p>
    <w:p w14:paraId="3C893CE8" w14:textId="77777777" w:rsidR="00A24C6A" w:rsidRDefault="00A24C6A" w:rsidP="00A24C6A">
      <w:r>
        <w:t xml:space="preserve">The function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cluster.stats</w:t>
      </w:r>
      <w:proofErr w:type="spellEnd"/>
      <w:proofErr w:type="gramEnd"/>
      <w:r w:rsidRPr="00A24C6A">
        <w:rPr>
          <w:rFonts w:ascii="Lucida Console" w:hAnsi="Lucida Console"/>
          <w:color w:val="0000FF"/>
          <w:sz w:val="20"/>
        </w:rPr>
        <w:t>()</w:t>
      </w:r>
      <w:r>
        <w:t xml:space="preserve"> in the </w:t>
      </w:r>
      <w:proofErr w:type="spellStart"/>
      <w:r w:rsidRPr="00A24C6A">
        <w:rPr>
          <w:rFonts w:ascii="Lucida Console" w:hAnsi="Lucida Console"/>
          <w:color w:val="0000FF"/>
          <w:sz w:val="20"/>
        </w:rPr>
        <w:t>fpc</w:t>
      </w:r>
      <w:proofErr w:type="spellEnd"/>
      <w:r>
        <w:t xml:space="preserve"> package provides a mechanism for comparing the similarity of two cluster solutions using a variety of validation criteria (Hubert's gamma coefficient, the Dunn index and the corrected rand index) </w:t>
      </w:r>
    </w:p>
    <w:p w14:paraId="77F261F4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sz w:val="20"/>
        </w:rPr>
      </w:pPr>
      <w:r w:rsidRPr="00A24C6A">
        <w:rPr>
          <w:rFonts w:ascii="Lucida Console" w:hAnsi="Lucida Console"/>
          <w:sz w:val="20"/>
        </w:rPr>
        <w:t># comparing 2 cluster solutions</w:t>
      </w:r>
    </w:p>
    <w:p w14:paraId="28A4BE09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library(</w:t>
      </w:r>
      <w:proofErr w:type="spellStart"/>
      <w:r w:rsidRPr="00A24C6A">
        <w:rPr>
          <w:rFonts w:ascii="Lucida Console" w:hAnsi="Lucida Console"/>
          <w:color w:val="0000FF"/>
          <w:sz w:val="20"/>
        </w:rPr>
        <w:t>fpc</w:t>
      </w:r>
      <w:proofErr w:type="spellEnd"/>
      <w:r w:rsidRPr="00A24C6A">
        <w:rPr>
          <w:rFonts w:ascii="Lucida Console" w:hAnsi="Lucida Console"/>
          <w:color w:val="0000FF"/>
          <w:sz w:val="20"/>
        </w:rPr>
        <w:t>)</w:t>
      </w:r>
    </w:p>
    <w:p w14:paraId="531B246D" w14:textId="77777777" w:rsidR="00A24C6A" w:rsidRPr="00A24C6A" w:rsidRDefault="00A24C6A" w:rsidP="00A24C6A">
      <w:pPr>
        <w:shd w:val="clear" w:color="auto" w:fill="E0E0E0"/>
        <w:spacing w:before="20" w:after="20"/>
        <w:rPr>
          <w:rFonts w:ascii="Lucida Console" w:hAnsi="Lucida Console"/>
          <w:color w:val="0000FF"/>
          <w:sz w:val="20"/>
        </w:rPr>
      </w:pPr>
      <w:r w:rsidRPr="00A24C6A">
        <w:rPr>
          <w:rFonts w:ascii="Lucida Console" w:hAnsi="Lucida Console"/>
          <w:color w:val="0000FF"/>
          <w:sz w:val="20"/>
        </w:rPr>
        <w:t xml:space="preserve"> </w:t>
      </w:r>
      <w:proofErr w:type="spellStart"/>
      <w:proofErr w:type="gramStart"/>
      <w:r w:rsidRPr="00A24C6A">
        <w:rPr>
          <w:rFonts w:ascii="Lucida Console" w:hAnsi="Lucida Console"/>
          <w:color w:val="0000FF"/>
          <w:sz w:val="20"/>
        </w:rPr>
        <w:t>cluster.stats</w:t>
      </w:r>
      <w:proofErr w:type="spellEnd"/>
      <w:proofErr w:type="gramEnd"/>
      <w:r w:rsidRPr="00A24C6A">
        <w:rPr>
          <w:rFonts w:ascii="Lucida Console" w:hAnsi="Lucida Console"/>
          <w:color w:val="0000FF"/>
          <w:sz w:val="20"/>
        </w:rPr>
        <w:t xml:space="preserve">(d, fit1$cluster, fit2$cluster) </w:t>
      </w:r>
    </w:p>
    <w:p w14:paraId="53515C89" w14:textId="77777777" w:rsidR="00A24C6A" w:rsidRDefault="00A24C6A" w:rsidP="00A24C6A"/>
    <w:p w14:paraId="7357E608" w14:textId="77777777" w:rsidR="00A24C6A" w:rsidRPr="00A24C6A" w:rsidRDefault="00A24C6A" w:rsidP="00A24C6A">
      <w:r>
        <w:t xml:space="preserve">where </w:t>
      </w:r>
      <m:oMath>
        <m:r>
          <w:rPr>
            <w:rFonts w:ascii="Cambria Math" w:hAnsi="Cambria Math"/>
            <w:color w:val="0000FF"/>
          </w:rPr>
          <m:t>d</m:t>
        </m:r>
      </m:oMath>
      <w:r>
        <w:t xml:space="preserve"> is a distance matrix among objects, and </w:t>
      </w:r>
      <w:r w:rsidRPr="00A24C6A">
        <w:rPr>
          <w:rFonts w:ascii="Lucida Console" w:hAnsi="Lucida Console"/>
          <w:color w:val="0000FF"/>
          <w:sz w:val="20"/>
        </w:rPr>
        <w:t>fit1$cluster</w:t>
      </w:r>
      <w:r>
        <w:t xml:space="preserve"> and </w:t>
      </w:r>
      <w:r w:rsidRPr="00A24C6A">
        <w:rPr>
          <w:rFonts w:ascii="Lucida Console" w:hAnsi="Lucida Console"/>
          <w:color w:val="0000FF"/>
          <w:sz w:val="20"/>
        </w:rPr>
        <w:t>fit$cluster</w:t>
      </w:r>
      <w:r>
        <w:t xml:space="preserve"> are integer vectors containing classification results from two different clusterings of the same </w:t>
      </w:r>
      <w:proofErr w:type="gramStart"/>
      <w:r>
        <w:t>data.</w:t>
      </w:r>
      <w:proofErr w:type="gramEnd"/>
    </w:p>
    <w:sectPr w:rsidR="00A24C6A" w:rsidRPr="00A2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6A"/>
    <w:rsid w:val="00124BD7"/>
    <w:rsid w:val="007760E9"/>
    <w:rsid w:val="00A24C6A"/>
    <w:rsid w:val="00AB220A"/>
    <w:rsid w:val="00B64801"/>
    <w:rsid w:val="00B8506F"/>
    <w:rsid w:val="00C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000B8"/>
  <w15:docId w15:val="{0205885C-235E-4AB9-A743-2FEB8EC1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24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0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4801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480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Strickland Jeffrey</dc:creator>
  <cp:lastModifiedBy>alex h</cp:lastModifiedBy>
  <cp:revision>2</cp:revision>
  <dcterms:created xsi:type="dcterms:W3CDTF">2021-04-18T23:35:00Z</dcterms:created>
  <dcterms:modified xsi:type="dcterms:W3CDTF">2021-04-18T23:35:00Z</dcterms:modified>
</cp:coreProperties>
</file>